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53AF" w14:textId="185CE88A" w:rsidR="00C33F8D" w:rsidRPr="00865B6E" w:rsidRDefault="00C33F8D" w:rsidP="00C33F8D">
      <w:pPr>
        <w:shd w:val="clear" w:color="auto" w:fill="FFFFFF"/>
        <w:ind w:right="45"/>
        <w:jc w:val="center"/>
        <w:rPr>
          <w:b/>
          <w:sz w:val="26"/>
          <w:szCs w:val="26"/>
        </w:rPr>
      </w:pPr>
      <w:r w:rsidRPr="00865B6E">
        <w:rPr>
          <w:b/>
          <w:sz w:val="26"/>
          <w:szCs w:val="26"/>
        </w:rPr>
        <w:t xml:space="preserve">АДМИНИСТРАЦИЯ </w:t>
      </w:r>
      <w:r w:rsidR="00C9512B">
        <w:rPr>
          <w:b/>
          <w:sz w:val="26"/>
          <w:szCs w:val="26"/>
        </w:rPr>
        <w:t>ЗНАМЕНСКОГО</w:t>
      </w:r>
      <w:r w:rsidRPr="00865B6E">
        <w:rPr>
          <w:b/>
          <w:sz w:val="26"/>
          <w:szCs w:val="26"/>
        </w:rPr>
        <w:t xml:space="preserve"> СЕЛЬСКОГО ПОСЕЛЕНИЯ</w:t>
      </w:r>
    </w:p>
    <w:p w14:paraId="2C820A3C" w14:textId="77777777" w:rsidR="00C33F8D" w:rsidRPr="00865B6E" w:rsidRDefault="00C33F8D" w:rsidP="00C33F8D">
      <w:pPr>
        <w:shd w:val="clear" w:color="auto" w:fill="FFFFFF"/>
        <w:ind w:right="45"/>
        <w:jc w:val="center"/>
        <w:rPr>
          <w:b/>
          <w:sz w:val="26"/>
          <w:szCs w:val="26"/>
          <w:vertAlign w:val="superscript"/>
        </w:rPr>
      </w:pPr>
      <w:r w:rsidRPr="00865B6E">
        <w:rPr>
          <w:b/>
          <w:sz w:val="26"/>
          <w:szCs w:val="26"/>
        </w:rPr>
        <w:t>ЯРАНСКОГО РАЙОНА КИРОВСКОЙ ОБЛАСТИ</w:t>
      </w:r>
    </w:p>
    <w:p w14:paraId="13CF7957" w14:textId="77777777" w:rsidR="00C33F8D" w:rsidRPr="00865B6E" w:rsidRDefault="00C33F8D" w:rsidP="00C33F8D">
      <w:pPr>
        <w:spacing w:before="360"/>
        <w:jc w:val="center"/>
        <w:rPr>
          <w:b/>
          <w:sz w:val="26"/>
          <w:szCs w:val="26"/>
        </w:rPr>
      </w:pPr>
      <w:r w:rsidRPr="00865B6E">
        <w:rPr>
          <w:b/>
          <w:sz w:val="26"/>
          <w:szCs w:val="26"/>
        </w:rPr>
        <w:t>ПОСТАНОВЛЕНИЕ</w:t>
      </w:r>
    </w:p>
    <w:p w14:paraId="196EB468" w14:textId="59780784" w:rsidR="00C33F8D" w:rsidRPr="00865B6E" w:rsidRDefault="00C9512B" w:rsidP="00C33F8D">
      <w:pPr>
        <w:spacing w:before="240"/>
        <w:rPr>
          <w:sz w:val="26"/>
          <w:szCs w:val="26"/>
        </w:rPr>
      </w:pPr>
      <w:r>
        <w:rPr>
          <w:sz w:val="26"/>
          <w:szCs w:val="26"/>
        </w:rPr>
        <w:t>01</w:t>
      </w:r>
      <w:r w:rsidR="00C33F8D" w:rsidRPr="00865B6E">
        <w:rPr>
          <w:sz w:val="26"/>
          <w:szCs w:val="26"/>
        </w:rPr>
        <w:t>.0</w:t>
      </w:r>
      <w:r w:rsidR="00C33F8D">
        <w:rPr>
          <w:sz w:val="26"/>
          <w:szCs w:val="26"/>
        </w:rPr>
        <w:t>4</w:t>
      </w:r>
      <w:r w:rsidR="00C33F8D" w:rsidRPr="00865B6E">
        <w:rPr>
          <w:sz w:val="26"/>
          <w:szCs w:val="26"/>
        </w:rPr>
        <w:t>.202</w:t>
      </w:r>
      <w:r w:rsidR="00C33F8D">
        <w:rPr>
          <w:sz w:val="26"/>
          <w:szCs w:val="26"/>
        </w:rPr>
        <w:t>4</w:t>
      </w:r>
      <w:r w:rsidR="00C33F8D" w:rsidRPr="00865B6E">
        <w:rPr>
          <w:sz w:val="26"/>
          <w:szCs w:val="26"/>
        </w:rPr>
        <w:t xml:space="preserve">                  </w:t>
      </w:r>
      <w:r w:rsidR="00C33F8D" w:rsidRPr="00865B6E">
        <w:rPr>
          <w:sz w:val="26"/>
          <w:szCs w:val="26"/>
        </w:rPr>
        <w:tab/>
      </w:r>
      <w:r w:rsidR="00C33F8D" w:rsidRPr="00865B6E">
        <w:rPr>
          <w:sz w:val="26"/>
          <w:szCs w:val="26"/>
        </w:rPr>
        <w:tab/>
      </w:r>
      <w:r w:rsidR="00C33F8D" w:rsidRPr="00865B6E">
        <w:rPr>
          <w:sz w:val="26"/>
          <w:szCs w:val="26"/>
        </w:rPr>
        <w:tab/>
      </w:r>
      <w:r w:rsidR="00C33F8D" w:rsidRPr="00865B6E">
        <w:rPr>
          <w:sz w:val="26"/>
          <w:szCs w:val="26"/>
        </w:rPr>
        <w:tab/>
      </w:r>
      <w:r w:rsidR="00C33F8D" w:rsidRPr="00865B6E">
        <w:rPr>
          <w:sz w:val="26"/>
          <w:szCs w:val="26"/>
        </w:rPr>
        <w:tab/>
      </w:r>
      <w:r w:rsidR="00C33F8D" w:rsidRPr="00865B6E">
        <w:rPr>
          <w:sz w:val="26"/>
          <w:szCs w:val="26"/>
        </w:rPr>
        <w:tab/>
        <w:t xml:space="preserve">                   № </w:t>
      </w:r>
      <w:r>
        <w:rPr>
          <w:sz w:val="26"/>
          <w:szCs w:val="26"/>
        </w:rPr>
        <w:t>30</w:t>
      </w:r>
    </w:p>
    <w:p w14:paraId="470BBD4B" w14:textId="194EFAB1" w:rsidR="00C33F8D" w:rsidRDefault="00C9512B" w:rsidP="00C33F8D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C33F8D" w:rsidRPr="00865B6E">
        <w:rPr>
          <w:sz w:val="26"/>
          <w:szCs w:val="26"/>
        </w:rPr>
        <w:t xml:space="preserve">. </w:t>
      </w:r>
      <w:r>
        <w:rPr>
          <w:sz w:val="26"/>
          <w:szCs w:val="26"/>
        </w:rPr>
        <w:t>Знаменка</w:t>
      </w:r>
    </w:p>
    <w:p w14:paraId="1479BD8C" w14:textId="77777777" w:rsidR="00C33F8D" w:rsidRPr="00865B6E" w:rsidRDefault="00C33F8D" w:rsidP="00C33F8D">
      <w:pPr>
        <w:spacing w:before="240"/>
        <w:jc w:val="center"/>
        <w:rPr>
          <w:sz w:val="26"/>
          <w:szCs w:val="26"/>
        </w:rPr>
      </w:pPr>
    </w:p>
    <w:p w14:paraId="2BE85AFA" w14:textId="70700B92" w:rsidR="00C33F8D" w:rsidRPr="00C33F8D" w:rsidRDefault="00C33F8D" w:rsidP="00C33F8D">
      <w:pPr>
        <w:jc w:val="center"/>
        <w:rPr>
          <w:rFonts w:eastAsiaTheme="majorEastAsia"/>
          <w:b/>
          <w:sz w:val="26"/>
          <w:szCs w:val="26"/>
        </w:rPr>
      </w:pPr>
      <w:r w:rsidRPr="00C33F8D">
        <w:rPr>
          <w:rFonts w:eastAsiaTheme="majorEastAsia"/>
          <w:b/>
          <w:sz w:val="26"/>
          <w:szCs w:val="26"/>
        </w:rPr>
        <w:t>Об утверждении Порядка</w:t>
      </w:r>
      <w:r>
        <w:rPr>
          <w:rFonts w:eastAsiaTheme="majorEastAsia"/>
          <w:b/>
          <w:sz w:val="26"/>
          <w:szCs w:val="26"/>
        </w:rPr>
        <w:t xml:space="preserve"> </w:t>
      </w:r>
      <w:r w:rsidRPr="00C33F8D">
        <w:rPr>
          <w:rFonts w:eastAsiaTheme="majorEastAsia"/>
          <w:b/>
          <w:sz w:val="26"/>
          <w:szCs w:val="26"/>
        </w:rPr>
        <w:t>создания координационных или</w:t>
      </w:r>
    </w:p>
    <w:p w14:paraId="1E670082" w14:textId="581D2968" w:rsidR="00C33F8D" w:rsidRPr="00C33F8D" w:rsidRDefault="00C33F8D" w:rsidP="00C33F8D">
      <w:pPr>
        <w:jc w:val="center"/>
        <w:rPr>
          <w:rFonts w:eastAsiaTheme="majorEastAsia"/>
          <w:b/>
          <w:sz w:val="26"/>
          <w:szCs w:val="26"/>
        </w:rPr>
      </w:pPr>
      <w:r w:rsidRPr="00C33F8D">
        <w:rPr>
          <w:rFonts w:eastAsiaTheme="majorEastAsia"/>
          <w:b/>
          <w:sz w:val="26"/>
          <w:szCs w:val="26"/>
        </w:rPr>
        <w:t>совещательных органов в</w:t>
      </w:r>
      <w:r>
        <w:rPr>
          <w:rFonts w:eastAsiaTheme="majorEastAsia"/>
          <w:b/>
          <w:sz w:val="26"/>
          <w:szCs w:val="26"/>
        </w:rPr>
        <w:t xml:space="preserve"> </w:t>
      </w:r>
      <w:r w:rsidRPr="00C33F8D">
        <w:rPr>
          <w:rFonts w:eastAsiaTheme="majorEastAsia"/>
          <w:b/>
          <w:sz w:val="26"/>
          <w:szCs w:val="26"/>
        </w:rPr>
        <w:t>области развития малого и</w:t>
      </w:r>
    </w:p>
    <w:p w14:paraId="28B4D82B" w14:textId="61D18C24" w:rsidR="00C33F8D" w:rsidRPr="00C33F8D" w:rsidRDefault="00C33F8D" w:rsidP="00C33F8D">
      <w:pPr>
        <w:jc w:val="center"/>
        <w:rPr>
          <w:rFonts w:eastAsiaTheme="majorEastAsia"/>
          <w:b/>
          <w:sz w:val="26"/>
          <w:szCs w:val="26"/>
        </w:rPr>
      </w:pPr>
      <w:r w:rsidRPr="00C33F8D">
        <w:rPr>
          <w:rFonts w:eastAsiaTheme="majorEastAsia"/>
          <w:b/>
          <w:sz w:val="26"/>
          <w:szCs w:val="26"/>
        </w:rPr>
        <w:t>среднего предпринимательства</w:t>
      </w:r>
      <w:r>
        <w:rPr>
          <w:rFonts w:eastAsiaTheme="majorEastAsia"/>
          <w:b/>
          <w:sz w:val="26"/>
          <w:szCs w:val="26"/>
        </w:rPr>
        <w:t xml:space="preserve"> </w:t>
      </w:r>
      <w:r w:rsidRPr="00C33F8D">
        <w:rPr>
          <w:rFonts w:eastAsiaTheme="majorEastAsia"/>
          <w:b/>
          <w:sz w:val="26"/>
          <w:szCs w:val="26"/>
        </w:rPr>
        <w:t xml:space="preserve">на территории </w:t>
      </w:r>
      <w:r w:rsidR="00C9512B">
        <w:rPr>
          <w:rFonts w:eastAsiaTheme="majorEastAsia"/>
          <w:b/>
          <w:sz w:val="26"/>
          <w:szCs w:val="26"/>
        </w:rPr>
        <w:t>Знаменского</w:t>
      </w:r>
    </w:p>
    <w:p w14:paraId="65F30FB8" w14:textId="00056BD0" w:rsidR="00B02F32" w:rsidRDefault="00C33F8D" w:rsidP="00C33F8D">
      <w:pPr>
        <w:jc w:val="center"/>
        <w:rPr>
          <w:rFonts w:eastAsiaTheme="majorEastAsia"/>
          <w:b/>
          <w:sz w:val="26"/>
          <w:szCs w:val="26"/>
        </w:rPr>
      </w:pPr>
      <w:r w:rsidRPr="00C33F8D">
        <w:rPr>
          <w:rFonts w:eastAsiaTheme="majorEastAsia"/>
          <w:b/>
          <w:sz w:val="26"/>
          <w:szCs w:val="26"/>
        </w:rPr>
        <w:t>сельского поселения</w:t>
      </w:r>
      <w:r>
        <w:rPr>
          <w:rFonts w:eastAsiaTheme="majorEastAsia"/>
          <w:b/>
          <w:sz w:val="26"/>
          <w:szCs w:val="26"/>
        </w:rPr>
        <w:t xml:space="preserve"> Яранского района Кировской области</w:t>
      </w:r>
    </w:p>
    <w:p w14:paraId="6B05BAF7" w14:textId="77777777" w:rsidR="00C33F8D" w:rsidRDefault="00C33F8D" w:rsidP="00C33F8D">
      <w:pPr>
        <w:jc w:val="center"/>
        <w:rPr>
          <w:rFonts w:eastAsiaTheme="majorEastAsia"/>
          <w:b/>
          <w:sz w:val="26"/>
          <w:szCs w:val="26"/>
        </w:rPr>
      </w:pPr>
    </w:p>
    <w:p w14:paraId="2BAD4DC0" w14:textId="6F01991F" w:rsidR="00C33F8D" w:rsidRPr="00C33F8D" w:rsidRDefault="00C33F8D" w:rsidP="00C33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3F8D">
        <w:rPr>
          <w:sz w:val="28"/>
          <w:szCs w:val="28"/>
        </w:rPr>
        <w:t>В соответствии со статьей 13 Федерального закона от 24 июля 2007 г.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№ 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Федерации», в целях создания благоприятных условий для развития малого 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среднего предпринимательства на территории </w:t>
      </w:r>
      <w:r w:rsidR="00C9512B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Яранского района Кировской области</w:t>
      </w:r>
      <w:r w:rsidRPr="00C33F8D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r w:rsidR="00C9512B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</w:t>
      </w:r>
      <w:r w:rsidRPr="00C33F8D">
        <w:rPr>
          <w:sz w:val="28"/>
          <w:szCs w:val="28"/>
        </w:rPr>
        <w:t xml:space="preserve"> ПОСТАНОВЛЯЕТ:</w:t>
      </w:r>
    </w:p>
    <w:p w14:paraId="1DE8F1CA" w14:textId="61A1B38E" w:rsidR="00C33F8D" w:rsidRDefault="00C33F8D" w:rsidP="00C33F8D">
      <w:pPr>
        <w:spacing w:line="360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1. Утвердить прилагаемый Порядок создания координационных</w:t>
      </w:r>
      <w:r>
        <w:rPr>
          <w:sz w:val="28"/>
          <w:szCs w:val="28"/>
        </w:rPr>
        <w:t xml:space="preserve"> и</w:t>
      </w:r>
      <w:r w:rsidRPr="00C33F8D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совещательных органов в области развития малого и среднего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предпринимательства на территории</w:t>
      </w:r>
      <w:r>
        <w:rPr>
          <w:sz w:val="28"/>
          <w:szCs w:val="28"/>
        </w:rPr>
        <w:t xml:space="preserve"> </w:t>
      </w:r>
      <w:proofErr w:type="gramStart"/>
      <w:r w:rsidR="00C9512B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 сельского</w:t>
      </w:r>
      <w:proofErr w:type="gramEnd"/>
      <w:r w:rsidRPr="00C33F8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Яранского района Кировской области. Прилагается.</w:t>
      </w:r>
    </w:p>
    <w:p w14:paraId="133BB1BD" w14:textId="0806D523" w:rsidR="00C33F8D" w:rsidRPr="00C33F8D" w:rsidRDefault="00C33F8D" w:rsidP="00C33F8D">
      <w:pPr>
        <w:spacing w:line="360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2. О</w:t>
      </w:r>
      <w:r>
        <w:rPr>
          <w:sz w:val="28"/>
          <w:szCs w:val="28"/>
        </w:rPr>
        <w:t>публиковать</w:t>
      </w:r>
      <w:r w:rsidRPr="00C33F8D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информационном бюллетене </w:t>
      </w:r>
      <w:r w:rsidR="00C9512B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</w:t>
      </w:r>
      <w:r w:rsidRPr="00C33F8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разместить на официальном сайт</w:t>
      </w:r>
      <w:r>
        <w:rPr>
          <w:sz w:val="28"/>
          <w:szCs w:val="28"/>
        </w:rPr>
        <w:t xml:space="preserve">е </w:t>
      </w:r>
      <w:r w:rsidR="00C9512B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сельского поселения.</w:t>
      </w:r>
    </w:p>
    <w:p w14:paraId="741E6052" w14:textId="77777777" w:rsidR="00C33F8D" w:rsidRPr="00C33F8D" w:rsidRDefault="00C33F8D" w:rsidP="00C33F8D">
      <w:pPr>
        <w:spacing w:line="360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3. Настоящее постановление вступает в силу с момента подписания.</w:t>
      </w:r>
    </w:p>
    <w:p w14:paraId="6B8A7742" w14:textId="29C5E87D" w:rsidR="00C33F8D" w:rsidRDefault="00C33F8D" w:rsidP="00C33F8D">
      <w:pPr>
        <w:spacing w:line="360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4. Контроль за исполнением настоящего постановления оставляю за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собой.</w:t>
      </w:r>
    </w:p>
    <w:p w14:paraId="5D26B114" w14:textId="02C1008C" w:rsidR="00C33F8D" w:rsidRDefault="00C33F8D" w:rsidP="00C33F8D">
      <w:pPr>
        <w:spacing w:line="360" w:lineRule="auto"/>
        <w:rPr>
          <w:sz w:val="28"/>
          <w:szCs w:val="28"/>
        </w:rPr>
      </w:pPr>
    </w:p>
    <w:p w14:paraId="413EBDFF" w14:textId="1F0BAFE4" w:rsidR="00C33F8D" w:rsidRDefault="00C33F8D" w:rsidP="00C33F8D">
      <w:pPr>
        <w:spacing w:line="360" w:lineRule="auto"/>
        <w:rPr>
          <w:sz w:val="28"/>
          <w:szCs w:val="28"/>
        </w:rPr>
      </w:pPr>
    </w:p>
    <w:p w14:paraId="1E67768D" w14:textId="77777777" w:rsidR="00C33F8D" w:rsidRPr="00C33F8D" w:rsidRDefault="00C33F8D" w:rsidP="00C33F8D">
      <w:pPr>
        <w:spacing w:line="360" w:lineRule="auto"/>
        <w:rPr>
          <w:sz w:val="28"/>
          <w:szCs w:val="28"/>
        </w:rPr>
      </w:pPr>
    </w:p>
    <w:p w14:paraId="3A0E16B6" w14:textId="77777777" w:rsidR="00C33F8D" w:rsidRPr="00C33F8D" w:rsidRDefault="00C33F8D" w:rsidP="00C33F8D">
      <w:pPr>
        <w:spacing w:line="360" w:lineRule="auto"/>
        <w:rPr>
          <w:sz w:val="28"/>
          <w:szCs w:val="28"/>
        </w:rPr>
      </w:pPr>
      <w:r w:rsidRPr="00C33F8D">
        <w:rPr>
          <w:sz w:val="28"/>
          <w:szCs w:val="28"/>
        </w:rPr>
        <w:t>Глава администрации</w:t>
      </w:r>
    </w:p>
    <w:p w14:paraId="52EB9682" w14:textId="0B90746C" w:rsidR="00C33F8D" w:rsidRDefault="00C9512B" w:rsidP="00C33F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Знаменского</w:t>
      </w:r>
      <w:r w:rsidR="00C33F8D" w:rsidRPr="00C33F8D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              А.Н. Шурыгин</w:t>
      </w:r>
    </w:p>
    <w:p w14:paraId="4A8C6AE8" w14:textId="07EE19C1" w:rsidR="00C33F8D" w:rsidRDefault="00C33F8D" w:rsidP="00C33F8D">
      <w:pPr>
        <w:spacing w:line="360" w:lineRule="auto"/>
        <w:rPr>
          <w:sz w:val="28"/>
          <w:szCs w:val="28"/>
        </w:rPr>
      </w:pPr>
    </w:p>
    <w:p w14:paraId="16ADF67D" w14:textId="77777777" w:rsidR="00C33F8D" w:rsidRPr="001D6F79" w:rsidRDefault="00C33F8D" w:rsidP="00C33F8D">
      <w:pPr>
        <w:jc w:val="right"/>
      </w:pPr>
      <w:r w:rsidRPr="001D6F79">
        <w:lastRenderedPageBreak/>
        <w:t>УТВЕРЖДЕН</w:t>
      </w:r>
    </w:p>
    <w:p w14:paraId="691B72CE" w14:textId="0760F396" w:rsidR="00C33F8D" w:rsidRDefault="00C33F8D" w:rsidP="00C33F8D">
      <w:pPr>
        <w:jc w:val="right"/>
      </w:pPr>
      <w:r w:rsidRPr="001D6F79">
        <w:t xml:space="preserve">постановлением </w:t>
      </w:r>
      <w:r w:rsidR="00C9512B">
        <w:t>Знаменского</w:t>
      </w:r>
      <w:r>
        <w:t xml:space="preserve"> </w:t>
      </w:r>
    </w:p>
    <w:p w14:paraId="53256972" w14:textId="77777777" w:rsidR="00C33F8D" w:rsidRDefault="00C33F8D" w:rsidP="00C33F8D">
      <w:pPr>
        <w:jc w:val="right"/>
      </w:pPr>
      <w:r>
        <w:t xml:space="preserve">сельского поселения </w:t>
      </w:r>
    </w:p>
    <w:p w14:paraId="4C8EE511" w14:textId="65B197BA" w:rsidR="00C33F8D" w:rsidRDefault="00A6775D" w:rsidP="00C33F8D">
      <w:pPr>
        <w:jc w:val="right"/>
      </w:pPr>
      <w:r>
        <w:t>от 01.04.2024 № 30</w:t>
      </w:r>
    </w:p>
    <w:p w14:paraId="37AE49A3" w14:textId="77777777" w:rsidR="00C33F8D" w:rsidRPr="00C33F8D" w:rsidRDefault="00C33F8D" w:rsidP="00C33F8D">
      <w:pPr>
        <w:jc w:val="center"/>
        <w:rPr>
          <w:b/>
          <w:bCs/>
        </w:rPr>
      </w:pPr>
      <w:r w:rsidRPr="00C33F8D">
        <w:rPr>
          <w:b/>
          <w:bCs/>
        </w:rPr>
        <w:t>Порядок</w:t>
      </w:r>
    </w:p>
    <w:p w14:paraId="344BB833" w14:textId="77777777" w:rsidR="00C33F8D" w:rsidRPr="00C33F8D" w:rsidRDefault="00C33F8D" w:rsidP="00C33F8D">
      <w:pPr>
        <w:jc w:val="center"/>
        <w:rPr>
          <w:b/>
          <w:bCs/>
        </w:rPr>
      </w:pPr>
      <w:r w:rsidRPr="00C33F8D">
        <w:rPr>
          <w:b/>
          <w:bCs/>
        </w:rPr>
        <w:t>создания и деятельности координационных или совещательных органов</w:t>
      </w:r>
    </w:p>
    <w:p w14:paraId="57E64907" w14:textId="77777777" w:rsidR="00C33F8D" w:rsidRPr="00C33F8D" w:rsidRDefault="00C33F8D" w:rsidP="00C33F8D">
      <w:pPr>
        <w:jc w:val="center"/>
        <w:rPr>
          <w:b/>
          <w:bCs/>
        </w:rPr>
      </w:pPr>
      <w:r w:rsidRPr="00C33F8D">
        <w:rPr>
          <w:b/>
          <w:bCs/>
        </w:rPr>
        <w:t>в области развития малого и среднего предпринимательства на</w:t>
      </w:r>
    </w:p>
    <w:p w14:paraId="23AE1ACA" w14:textId="2F6D6FE5" w:rsidR="00C33F8D" w:rsidRPr="00C33F8D" w:rsidRDefault="00C33F8D" w:rsidP="00C33F8D">
      <w:pPr>
        <w:jc w:val="center"/>
        <w:rPr>
          <w:b/>
          <w:bCs/>
        </w:rPr>
      </w:pPr>
      <w:r w:rsidRPr="00C33F8D">
        <w:rPr>
          <w:b/>
          <w:bCs/>
        </w:rPr>
        <w:t xml:space="preserve">территории </w:t>
      </w:r>
      <w:r w:rsidR="00A6775D">
        <w:rPr>
          <w:b/>
          <w:bCs/>
        </w:rPr>
        <w:t>Знаменского</w:t>
      </w:r>
      <w:r w:rsidRPr="00C33F8D">
        <w:rPr>
          <w:b/>
          <w:bCs/>
        </w:rPr>
        <w:t xml:space="preserve"> сельского поселения Яранского района Кировской области</w:t>
      </w:r>
    </w:p>
    <w:p w14:paraId="3B730AB3" w14:textId="77777777" w:rsidR="00C33F8D" w:rsidRPr="00C33F8D" w:rsidRDefault="00C33F8D" w:rsidP="00C33F8D">
      <w:pPr>
        <w:jc w:val="center"/>
        <w:rPr>
          <w:b/>
          <w:bCs/>
        </w:rPr>
      </w:pPr>
    </w:p>
    <w:p w14:paraId="18B69668" w14:textId="77777777" w:rsidR="00C33F8D" w:rsidRPr="00C33F8D" w:rsidRDefault="00C33F8D" w:rsidP="004A4954">
      <w:pPr>
        <w:spacing w:line="276" w:lineRule="auto"/>
        <w:rPr>
          <w:b/>
          <w:bCs/>
          <w:sz w:val="28"/>
          <w:szCs w:val="28"/>
        </w:rPr>
      </w:pPr>
      <w:r w:rsidRPr="00C33F8D">
        <w:rPr>
          <w:b/>
          <w:bCs/>
          <w:sz w:val="28"/>
          <w:szCs w:val="28"/>
        </w:rPr>
        <w:t>1. Общие положения</w:t>
      </w:r>
    </w:p>
    <w:p w14:paraId="4923A255" w14:textId="694A4BFB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1.1. Порядок создания координационных или совещательных органов в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области развития малого и среднего предпринимательства на территории</w:t>
      </w:r>
      <w:r>
        <w:rPr>
          <w:sz w:val="28"/>
          <w:szCs w:val="28"/>
        </w:rPr>
        <w:t xml:space="preserve"> </w:t>
      </w:r>
      <w:r w:rsidR="00A6775D">
        <w:rPr>
          <w:sz w:val="28"/>
          <w:szCs w:val="28"/>
        </w:rPr>
        <w:t xml:space="preserve">Знаменского </w:t>
      </w:r>
      <w:r w:rsidRPr="00C33F8D">
        <w:rPr>
          <w:sz w:val="28"/>
          <w:szCs w:val="28"/>
        </w:rPr>
        <w:t>сельского поселения (далее - Порядок) разработан в соответствии</w:t>
      </w:r>
    </w:p>
    <w:p w14:paraId="771778E2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с Федеральным законом от 24 июля 2007 г. № 209-ФЗ «О развитии малого и</w:t>
      </w:r>
    </w:p>
    <w:p w14:paraId="5A85666B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среднего предпринимательства в Российской Федерации» (далее - Закон 209-</w:t>
      </w:r>
    </w:p>
    <w:p w14:paraId="4AB6FB80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ФЗ) и определяет цели, условия и процедуру создания координационных или</w:t>
      </w:r>
    </w:p>
    <w:p w14:paraId="6CB81806" w14:textId="7C4C5462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совещательных органов в области развития малого и среднего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предпринимательства на территории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координационные или совещательные органы).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Понятия и термины, используемые в настоящем Порядке, применяются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в значениях, определенных Законом 209-ФЗ.</w:t>
      </w:r>
    </w:p>
    <w:p w14:paraId="31B713CA" w14:textId="1C40566A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1.2. Координационные или совещательные органы в своей деятельности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руководствуются Конституцией Российской Федерации, федеральными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законами, указами и распоряжениями Президента Российской Федерации,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постановлениями Правительства Российской Федерации, законами</w:t>
      </w:r>
      <w:r>
        <w:rPr>
          <w:sz w:val="28"/>
          <w:szCs w:val="28"/>
        </w:rPr>
        <w:t xml:space="preserve"> Кировской </w:t>
      </w:r>
      <w:r w:rsidRPr="00C33F8D">
        <w:rPr>
          <w:sz w:val="28"/>
          <w:szCs w:val="28"/>
        </w:rPr>
        <w:t>области, муниципальными правовыми актами</w:t>
      </w:r>
      <w:r>
        <w:rPr>
          <w:sz w:val="28"/>
          <w:szCs w:val="28"/>
        </w:rPr>
        <w:t xml:space="preserve">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поселения, а также настоящим Порядком.</w:t>
      </w:r>
    </w:p>
    <w:p w14:paraId="3A86DF46" w14:textId="7605056F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1.3. Координационные или совещательные органы осуществляют свою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деятельность во взаимодействии с территориальными органами федеральных</w:t>
      </w:r>
    </w:p>
    <w:p w14:paraId="6FBEF4A3" w14:textId="115DEDCC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органов исполнительной власти, органами местного самоуправления,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общественными организациями, субъектами малого и среднего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предпринимательства, некоммерческими и иными организациями </w:t>
      </w:r>
      <w:r w:rsidR="00A6775D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сельского поселения, выражающими интересы субъектов малого и среднего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предпринимательства.</w:t>
      </w:r>
    </w:p>
    <w:p w14:paraId="53F17FF3" w14:textId="17E7B3AD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1.4. Координационные или совещательные органы создаются в целях: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привлечения субъектов малого и среднего предпринимательства к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выработке и реализации мероприятий по поддержке малого и среднего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предпринимательства на территории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выдвижения и поддержки инициатив, направленных на реализацию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мероприятий по поддержке малого и среднего предпринимательства на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территории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проведения общественной </w:t>
      </w:r>
      <w:r w:rsidRPr="00C33F8D">
        <w:rPr>
          <w:sz w:val="28"/>
          <w:szCs w:val="28"/>
        </w:rPr>
        <w:lastRenderedPageBreak/>
        <w:t>экспертизы проектов муниципальных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правовых актов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поселения, регулирующих развитие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малого и среднего предпринимательства на территории сельского поселения;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выработки рекомендаций органам местного самоуправления </w:t>
      </w:r>
      <w:r w:rsidR="00A6775D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сельского поселения при определении приоритетов в области развития малого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и среднего предпринимательства;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привлечения граждан, общественных объединений и представителей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средств массовой информации к обсуждению вопросов, касающихся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реализации права граждан на предпринимательскую деятельность, 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выработки по данным вопросам рекомендаций.</w:t>
      </w:r>
    </w:p>
    <w:p w14:paraId="72C65DBF" w14:textId="77777777" w:rsidR="00C33F8D" w:rsidRPr="00C33F8D" w:rsidRDefault="00C33F8D" w:rsidP="004A4954">
      <w:pPr>
        <w:spacing w:line="276" w:lineRule="auto"/>
        <w:rPr>
          <w:b/>
          <w:bCs/>
          <w:sz w:val="28"/>
          <w:szCs w:val="28"/>
        </w:rPr>
      </w:pPr>
      <w:r w:rsidRPr="00C33F8D">
        <w:rPr>
          <w:b/>
          <w:bCs/>
          <w:sz w:val="28"/>
          <w:szCs w:val="28"/>
        </w:rPr>
        <w:t>2. Порядок создания координационных или совещательных органов</w:t>
      </w:r>
    </w:p>
    <w:p w14:paraId="1ABCF52C" w14:textId="43EE4B4E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2.1. Координационные или совещательные органы создаются по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инициативе:</w:t>
      </w:r>
    </w:p>
    <w:p w14:paraId="5E1665B6" w14:textId="0047466D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 xml:space="preserve">1) органов местного самоуправления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поселения;</w:t>
      </w:r>
    </w:p>
    <w:p w14:paraId="7D107E3C" w14:textId="694A641D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2) субъектов малого и среднего предпринимательства (группы субъектов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(далее - инициативная группа) зарегистрированных и осуществляющих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предпринимательскую деятельность на территории сельского поселения;</w:t>
      </w:r>
    </w:p>
    <w:p w14:paraId="6402600A" w14:textId="3127E59A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3) некоммерческой организации, зарегистрированной 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осуществляющей свою деятельность на территории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поселения, выражающей интересы субъектов малого и среднего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предпринимательства (далее - некоммерческая организация);</w:t>
      </w:r>
    </w:p>
    <w:p w14:paraId="11B7D14F" w14:textId="691B32BE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4) организации, образующей инфраструктуру поддержки субъектов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малого и среднего предпринимательства, зарегистрированной 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осуществляющей свою деятельность на территории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поселения.</w:t>
      </w:r>
    </w:p>
    <w:p w14:paraId="38E299C3" w14:textId="71E629C0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2.2. Инициаторы создания координационного или совещательного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органа, указанные в подпунктах 2, 3, 4 пункта 2.1 настоящего Порядка,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направляют в администрацию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 в письменной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форме предложение о создании координационного или совещательного органа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(далее - предложение).</w:t>
      </w:r>
    </w:p>
    <w:p w14:paraId="4F0A3C06" w14:textId="76D1BF1C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Предложение должно содержать обоснование необходимости создания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 и список кандидатур для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включения в состав координационного или совещательного органа.</w:t>
      </w:r>
    </w:p>
    <w:p w14:paraId="4A4E4C8F" w14:textId="0871ADF8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К предложениям инициаторов, указанных в подпунктах 2, 3, 4 пункта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2.1 настоящего Порядка, должны быть приложены копии учредительных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документов и всех изменений к ним, выписки из Единого государственного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реестра юридических лиц, полученной не ранее чем за три месяца до даты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подачи предложения, заверенные руководителем инициатора и печатью (при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наличии).</w:t>
      </w:r>
    </w:p>
    <w:p w14:paraId="14B86A5E" w14:textId="77B21F1B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К предложению инициативной группы должны быть приложены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протокол собрания данной инициативной группы по вопросу создания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органа, копии документов,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lastRenderedPageBreak/>
        <w:t>подтверждающих, что члены инициативной группы являются субъектами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малого и (или) среднего предпринимательства, зарегистрированными 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осуществляющими свою деятельность на территории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поселения, заверенные руководителем организации (индивидуальным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предпринимателем) и печатью (при наличии).</w:t>
      </w:r>
    </w:p>
    <w:p w14:paraId="2FAA718A" w14:textId="13A1148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2.3. Предложение о создании координационного или совещательного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органа регистрируется в администрации </w:t>
      </w:r>
      <w:r w:rsidR="00A6775D">
        <w:rPr>
          <w:sz w:val="28"/>
          <w:szCs w:val="28"/>
        </w:rPr>
        <w:t xml:space="preserve">Знаменского </w:t>
      </w:r>
      <w:r w:rsidRPr="00C33F8D">
        <w:rPr>
          <w:sz w:val="28"/>
          <w:szCs w:val="28"/>
        </w:rPr>
        <w:t>сельского поселения в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день его поступления.</w:t>
      </w:r>
    </w:p>
    <w:p w14:paraId="42DF9CE7" w14:textId="6AC3DAEC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2.4. Поступившее предложение рассматривается администрацией</w:t>
      </w:r>
      <w:r>
        <w:rPr>
          <w:sz w:val="28"/>
          <w:szCs w:val="28"/>
        </w:rPr>
        <w:t xml:space="preserve">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 в течение 30 календарных дней со дня его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регистрации.</w:t>
      </w:r>
    </w:p>
    <w:p w14:paraId="0498B43A" w14:textId="4E312668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 xml:space="preserve">По результатам рассмотрения предложения администрацией </w:t>
      </w:r>
      <w:r w:rsidR="00A6775D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сельского поселения принимается одно из следующих решений:</w:t>
      </w:r>
    </w:p>
    <w:p w14:paraId="7146C745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1) о создании координационного или совещательного органа;</w:t>
      </w:r>
    </w:p>
    <w:p w14:paraId="435796BB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2) об отказе в создании координационного или совещательного органа.</w:t>
      </w:r>
    </w:p>
    <w:p w14:paraId="7C9212C1" w14:textId="7BFE975E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По результатам рассмотрения предложения инициатор письменно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уведомляется о принятом решении.</w:t>
      </w:r>
    </w:p>
    <w:p w14:paraId="46D44D7B" w14:textId="73DC8CB2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2.5. Основаниями для отказа в создании координационного или</w:t>
      </w:r>
      <w:r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 являются:</w:t>
      </w:r>
    </w:p>
    <w:p w14:paraId="694405FE" w14:textId="16E9D223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направление предложения инициатором, не указанным в пункте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2.1 настоящего Порядка;</w:t>
      </w:r>
    </w:p>
    <w:p w14:paraId="27DD513F" w14:textId="69834EAC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направление инициатором предложения, не соответствующего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требованиям пункта 2.2 настоящего Порядка;</w:t>
      </w:r>
    </w:p>
    <w:p w14:paraId="60A439B1" w14:textId="526F124D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наличие в представленных инициатором документах неполной и (или)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недостоверной информации.</w:t>
      </w:r>
    </w:p>
    <w:p w14:paraId="13106C5F" w14:textId="22B4828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2.6. Координационные или совещательные органы образуются в форме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совета и утверждаются постановлением администрации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поселения, которое подлежит опубликованию в </w:t>
      </w:r>
      <w:r w:rsidR="007A0452">
        <w:rPr>
          <w:sz w:val="28"/>
          <w:szCs w:val="28"/>
        </w:rPr>
        <w:t>информационном бюллетене</w:t>
      </w:r>
      <w:r w:rsidRPr="00C33F8D">
        <w:rPr>
          <w:sz w:val="28"/>
          <w:szCs w:val="28"/>
        </w:rPr>
        <w:t xml:space="preserve">, а также размещению на официальном сайте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 в информационно-телекоммуникационной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сети «Интернет».</w:t>
      </w:r>
    </w:p>
    <w:p w14:paraId="781A2E3B" w14:textId="77777777" w:rsidR="00C33F8D" w:rsidRPr="00C33F8D" w:rsidRDefault="00C33F8D" w:rsidP="004A4954">
      <w:pPr>
        <w:spacing w:line="276" w:lineRule="auto"/>
        <w:rPr>
          <w:b/>
          <w:bCs/>
          <w:sz w:val="28"/>
          <w:szCs w:val="28"/>
        </w:rPr>
      </w:pPr>
      <w:r w:rsidRPr="00C33F8D">
        <w:rPr>
          <w:b/>
          <w:bCs/>
          <w:sz w:val="28"/>
          <w:szCs w:val="28"/>
        </w:rPr>
        <w:t>3. Состав координационного или совещательного органа</w:t>
      </w:r>
    </w:p>
    <w:p w14:paraId="218625A0" w14:textId="5E68F84E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3.1. Координационный или совещательный орган состоит из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председателя, заместителя председателя, секретаря и членов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органа.</w:t>
      </w:r>
    </w:p>
    <w:p w14:paraId="5475D479" w14:textId="317B42A6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При формировании состава координационного или совещательного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органа администрацией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 на официальном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сайте администрации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 в информационно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телекоммуникационной сети «Интернет» размещается извещение о приеме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lastRenderedPageBreak/>
        <w:t>предложений по кандидатурам в члены координационного или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 (далее - извещение), в котором указываются:</w:t>
      </w:r>
    </w:p>
    <w:p w14:paraId="085CEACB" w14:textId="1D751FF6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- место и срок подачи предложений по кандидатурам в члены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 (далее - заявление о приеме);</w:t>
      </w:r>
    </w:p>
    <w:p w14:paraId="6FA82D6F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- форма заявления о приеме;</w:t>
      </w:r>
    </w:p>
    <w:p w14:paraId="21E3E44D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- условия подачи заявлений о приеме;</w:t>
      </w:r>
    </w:p>
    <w:p w14:paraId="05FF5AA4" w14:textId="1138D93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- количество кандидатур в члены координационного или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органа.</w:t>
      </w:r>
    </w:p>
    <w:p w14:paraId="302643ED" w14:textId="3A317C56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3.2. Решение о включении кандидатуры членом координационного или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 либо об отказе во включении кандидатуры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принимается администрацией </w:t>
      </w:r>
      <w:r>
        <w:rPr>
          <w:sz w:val="28"/>
          <w:szCs w:val="28"/>
        </w:rPr>
        <w:t>Кугальского</w:t>
      </w:r>
      <w:r w:rsidRPr="00C33F8D">
        <w:rPr>
          <w:sz w:val="28"/>
          <w:szCs w:val="28"/>
        </w:rPr>
        <w:t xml:space="preserve"> сельского поселения в течение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десяти рабочих дней со дня окончания срока подачи заявлений о приеме.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В случае если заявлений о приеме поступило больше, чем количество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кандидатур в члены координационного или совещательного органа, указанное</w:t>
      </w:r>
    </w:p>
    <w:p w14:paraId="4EB0F74C" w14:textId="2D20E1D5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в извещении, и они соответствуют требованиям пункта 3.1 настоящего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Порядка, решения о включении кандидатур членами координационного или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совещательного органа принимаются администрацией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</w:t>
      </w:r>
    </w:p>
    <w:p w14:paraId="760BF66C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поселения исходя из времени поступления заявлений о приеме.</w:t>
      </w:r>
    </w:p>
    <w:p w14:paraId="57075B31" w14:textId="438C94B8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F8D" w:rsidRPr="00C33F8D">
        <w:rPr>
          <w:sz w:val="28"/>
          <w:szCs w:val="28"/>
        </w:rPr>
        <w:t>Основаниями для отказа во включении кандидатуры членом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координационного или совещательного органа являются:</w:t>
      </w:r>
    </w:p>
    <w:p w14:paraId="1C401C84" w14:textId="2A74DF7B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- подача заявления о приеме по истечении срока, указанного в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извещении;</w:t>
      </w:r>
    </w:p>
    <w:p w14:paraId="6292AD32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- несоответствие условиям подачи заявлений, указанным в извещении;</w:t>
      </w:r>
    </w:p>
    <w:p w14:paraId="3CD611D3" w14:textId="187D51E6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- наличие принятого решения о включении кандидатур членом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 по количеству, указанному в</w:t>
      </w:r>
    </w:p>
    <w:p w14:paraId="7B76905C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извещении.</w:t>
      </w:r>
    </w:p>
    <w:p w14:paraId="1D928DE2" w14:textId="4F4C8A96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3F8D" w:rsidRPr="00C33F8D">
        <w:rPr>
          <w:sz w:val="28"/>
          <w:szCs w:val="28"/>
        </w:rPr>
        <w:t>Письменное уведомление о включении кандидатуры членом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координационного или совещательного органа либо об отказе во включении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 xml:space="preserve">кандидатуры направляется администрацией </w:t>
      </w:r>
      <w:r w:rsidR="00A6775D">
        <w:rPr>
          <w:sz w:val="28"/>
          <w:szCs w:val="28"/>
        </w:rPr>
        <w:t>Знаменского</w:t>
      </w:r>
      <w:r w:rsidR="00C33F8D" w:rsidRPr="00C33F8D">
        <w:rPr>
          <w:sz w:val="28"/>
          <w:szCs w:val="28"/>
        </w:rPr>
        <w:t xml:space="preserve"> сельского поселения</w:t>
      </w:r>
    </w:p>
    <w:p w14:paraId="1A59DE83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не позднее пяти рабочих дней со дня принятия соответствующего решения.</w:t>
      </w:r>
    </w:p>
    <w:p w14:paraId="322074E0" w14:textId="7A2D6AFF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3.3. В состав координационных или совещательных органов могут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входить представители субъектов малого и среднего предпринимательства,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некоммерческих организаций, выражающих интересы субъектов малого 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среднего предпринимательства, инфраструктуры поддержки малого 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среднего предпринимательства, в количестве не менее двух третей от общего</w:t>
      </w:r>
    </w:p>
    <w:p w14:paraId="3BB3C580" w14:textId="3C3755A1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числа членов, указанных координационных или совещательных органов, а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также представители администрации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поселения.</w:t>
      </w:r>
    </w:p>
    <w:p w14:paraId="7B4504FF" w14:textId="7B96D528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3.4. Член координационного или совещательного органа может быть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исключен из его состава в случаях, когда он не принял участие более чем в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половине заседаний в соответствующем календарном году или письменно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lastRenderedPageBreak/>
        <w:t>уведомил председателя координационного или совещательного органа о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невозможности дальнейшего участия в работе.</w:t>
      </w:r>
    </w:p>
    <w:p w14:paraId="0062DDE4" w14:textId="5E85DBC9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3.5. Осуществляет руководство деятельностью координационного или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 председатель, который председательствует на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заседаниях координационного или совещательного органа.</w:t>
      </w:r>
    </w:p>
    <w:p w14:paraId="1B80082C" w14:textId="4A56299A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3.6. Председатель координационного или совещательного органа имеет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заместителя, который по его поручению исполняет обязанности председателя</w:t>
      </w:r>
    </w:p>
    <w:p w14:paraId="19C63077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координационного или совещательного органа в его отсутствие.</w:t>
      </w:r>
    </w:p>
    <w:p w14:paraId="1D95E4CC" w14:textId="1044A95F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3.7. Секретарем координационного или совещательного органа является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представитель администрации </w:t>
      </w:r>
      <w:r w:rsidR="00A6775D">
        <w:rPr>
          <w:sz w:val="28"/>
          <w:szCs w:val="28"/>
        </w:rPr>
        <w:t>Знаменского</w:t>
      </w:r>
      <w:r w:rsidRPr="00C33F8D">
        <w:rPr>
          <w:sz w:val="28"/>
          <w:szCs w:val="28"/>
        </w:rPr>
        <w:t xml:space="preserve"> сельского поселения, замещающий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должность муниципальной службы.</w:t>
      </w:r>
    </w:p>
    <w:p w14:paraId="1A772547" w14:textId="77777777" w:rsidR="00C33F8D" w:rsidRPr="007A0452" w:rsidRDefault="00C33F8D" w:rsidP="004A4954">
      <w:pPr>
        <w:spacing w:line="276" w:lineRule="auto"/>
        <w:rPr>
          <w:b/>
          <w:bCs/>
          <w:sz w:val="28"/>
          <w:szCs w:val="28"/>
        </w:rPr>
      </w:pPr>
      <w:r w:rsidRPr="007A0452">
        <w:rPr>
          <w:b/>
          <w:bCs/>
          <w:sz w:val="28"/>
          <w:szCs w:val="28"/>
        </w:rPr>
        <w:t>4. Полномочия координационных или совещательных органов</w:t>
      </w:r>
    </w:p>
    <w:p w14:paraId="430DE897" w14:textId="736DA0EA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4.1. Координационные или совещательные органы наделяются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следующими полномочиями:</w:t>
      </w:r>
    </w:p>
    <w:p w14:paraId="499FE6F9" w14:textId="0328241F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рассмотрение результатов мониторинга состояния субъектов малого 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 xml:space="preserve">среднего предпринимательства на территории </w:t>
      </w:r>
      <w:r w:rsidR="00A6775D">
        <w:rPr>
          <w:sz w:val="28"/>
          <w:szCs w:val="28"/>
        </w:rPr>
        <w:t>Знаменского</w:t>
      </w:r>
      <w:r w:rsidR="00C33F8D" w:rsidRPr="00C33F8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поселения, выдвижение и поддержка инициатив, направленных на реализацию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муниципальной политики в области развития малого и среднего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предпринимательства, подготовка предложений по устранению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необоснованных административных барьеров на пути развития малого 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среднего предпринимательства;</w:t>
      </w:r>
    </w:p>
    <w:p w14:paraId="1740B639" w14:textId="0FC69858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осуществление сбора и анализа предложений предпринимателей 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 xml:space="preserve">органов местного самоуправления </w:t>
      </w:r>
      <w:r w:rsidR="00A6775D">
        <w:rPr>
          <w:sz w:val="28"/>
          <w:szCs w:val="28"/>
        </w:rPr>
        <w:t>Знаменского</w:t>
      </w:r>
      <w:r w:rsidR="00C33F8D" w:rsidRPr="00C33F8D">
        <w:rPr>
          <w:sz w:val="28"/>
          <w:szCs w:val="28"/>
        </w:rPr>
        <w:t xml:space="preserve"> сельского поселения по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совершенствованию механизмов поддержки субъектов малого и среднего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предпринимательства, подготовка информационно-аналитических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материалов;</w:t>
      </w:r>
    </w:p>
    <w:p w14:paraId="5DF8C361" w14:textId="77777777" w:rsidR="007A0452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участие в рассмотрении вопросов о передаче прав владения и (или)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пользования муниципальным имуществом при оказании имущественной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поддержки субъектам малого и среднего предпринимательства 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организациям, образующим инфраструктуру поддержки субъектов малого 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среднего предпринимательства;</w:t>
      </w:r>
      <w:r>
        <w:rPr>
          <w:sz w:val="28"/>
          <w:szCs w:val="28"/>
        </w:rPr>
        <w:t xml:space="preserve"> </w:t>
      </w:r>
    </w:p>
    <w:p w14:paraId="348C55A5" w14:textId="26F6EF39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подготовка предложений по созданию оптимальных условий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использования субъектами малого 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предпринимательства 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организациями, образующими инфраструктуру поддержки субъектов малого 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среднего предпринимательства, объектов муниципальной собственности;</w:t>
      </w:r>
    </w:p>
    <w:p w14:paraId="7BDB657E" w14:textId="28A3417A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проведение совещаний по вопросам, входящим в компетенцию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координацио</w:t>
      </w:r>
      <w:r w:rsidR="00A6775D">
        <w:rPr>
          <w:sz w:val="28"/>
          <w:szCs w:val="28"/>
        </w:rPr>
        <w:t>нных или совещательных органов</w:t>
      </w:r>
      <w:r w:rsidR="00C33F8D" w:rsidRPr="00C33F8D">
        <w:rPr>
          <w:sz w:val="28"/>
          <w:szCs w:val="28"/>
        </w:rPr>
        <w:t>, органов местного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 xml:space="preserve">самоуправления </w:t>
      </w:r>
      <w:r w:rsidR="00A6775D">
        <w:rPr>
          <w:sz w:val="28"/>
          <w:szCs w:val="28"/>
        </w:rPr>
        <w:t>Знаменского</w:t>
      </w:r>
      <w:r w:rsidR="00C33F8D" w:rsidRPr="00C33F8D">
        <w:rPr>
          <w:sz w:val="28"/>
          <w:szCs w:val="28"/>
        </w:rPr>
        <w:t xml:space="preserve"> сельского поселения, научно-исследовательских,</w:t>
      </w:r>
    </w:p>
    <w:p w14:paraId="46424415" w14:textId="6D035B4C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3F8D" w:rsidRPr="00C33F8D">
        <w:rPr>
          <w:sz w:val="28"/>
          <w:szCs w:val="28"/>
        </w:rPr>
        <w:t>общественных и иных организаций, субъектов малого и среднего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предпринимательства;</w:t>
      </w:r>
    </w:p>
    <w:p w14:paraId="4D149601" w14:textId="77777777" w:rsidR="007A0452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формирование из членов координационных или совещательных органов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рабочих групп для предварительного изучения вопросов, подготовки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материалов, проведение общественной экспертизы проектов нормативных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правовых актов, регулирующих развитие малого и среднего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предпринимательства, а также подготовку предложений и рекомендаций по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вопросам развития и распространения положительного опыта работы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субъектов малого и среднего предпринимательства;</w:t>
      </w:r>
      <w:r>
        <w:rPr>
          <w:sz w:val="28"/>
          <w:szCs w:val="28"/>
        </w:rPr>
        <w:t xml:space="preserve"> </w:t>
      </w:r>
    </w:p>
    <w:p w14:paraId="0C257052" w14:textId="316DD82C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привлечение к решению задач компетентных субъектов малого и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среднего предпринимательства, ученых-экспертов, консультантов,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представителей общественных организаций;</w:t>
      </w:r>
    </w:p>
    <w:p w14:paraId="411E4A1F" w14:textId="587AC798" w:rsidR="00C33F8D" w:rsidRPr="00C33F8D" w:rsidRDefault="007A0452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3F8D" w:rsidRPr="00C33F8D">
        <w:rPr>
          <w:sz w:val="28"/>
          <w:szCs w:val="28"/>
        </w:rPr>
        <w:t>участие в конференциях, совещаниях и иных мероприятиях по вопросам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создания, развития и обучения субъектов малого и среднего</w:t>
      </w:r>
      <w:r>
        <w:rPr>
          <w:sz w:val="28"/>
          <w:szCs w:val="28"/>
        </w:rPr>
        <w:t xml:space="preserve"> </w:t>
      </w:r>
      <w:r w:rsidR="00C33F8D" w:rsidRPr="00C33F8D">
        <w:rPr>
          <w:sz w:val="28"/>
          <w:szCs w:val="28"/>
        </w:rPr>
        <w:t>предпринимательства.</w:t>
      </w:r>
    </w:p>
    <w:p w14:paraId="3C25FA53" w14:textId="58853E1E" w:rsidR="00C33F8D" w:rsidRPr="007A0452" w:rsidRDefault="00C33F8D" w:rsidP="004A4954">
      <w:pPr>
        <w:spacing w:line="276" w:lineRule="auto"/>
        <w:rPr>
          <w:b/>
          <w:bCs/>
          <w:sz w:val="28"/>
          <w:szCs w:val="28"/>
        </w:rPr>
      </w:pPr>
      <w:r w:rsidRPr="007A0452">
        <w:rPr>
          <w:b/>
          <w:bCs/>
          <w:sz w:val="28"/>
          <w:szCs w:val="28"/>
        </w:rPr>
        <w:t>5. Права и обязанности членов координационных или совещательных</w:t>
      </w:r>
      <w:r w:rsidR="007A0452">
        <w:rPr>
          <w:b/>
          <w:bCs/>
          <w:sz w:val="28"/>
          <w:szCs w:val="28"/>
        </w:rPr>
        <w:t xml:space="preserve"> </w:t>
      </w:r>
      <w:r w:rsidRPr="007A0452">
        <w:rPr>
          <w:b/>
          <w:bCs/>
          <w:sz w:val="28"/>
          <w:szCs w:val="28"/>
        </w:rPr>
        <w:t>органов</w:t>
      </w:r>
    </w:p>
    <w:p w14:paraId="1801218A" w14:textId="77777777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5.1. Члены координационного или совещательного органа имеют право:</w:t>
      </w:r>
    </w:p>
    <w:p w14:paraId="64C07C3D" w14:textId="01160C89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1) знакомиться с информационными материалами, проектами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муниципальных нормативно-правовых актов, участвовать в заочных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согласованиях по вопросам, отнесенным к компетенции координационного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или совещательного органа;</w:t>
      </w:r>
    </w:p>
    <w:p w14:paraId="0FD3AEEC" w14:textId="58E75C7C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2) принимать участие в работе координационного или совещательного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органа, вносить предложения по вопросам, рассматриваемым на заседании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органа.</w:t>
      </w:r>
    </w:p>
    <w:p w14:paraId="230C61DE" w14:textId="1BE5D25C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5.2. В случае невозможности личного присутствия на заседании, член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 обязан уведомить об этом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секретаря координационного или совещательного органа, указав причину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отсутствия, и направить свое мнение по рассматриваемому на заседании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вопросу.</w:t>
      </w:r>
    </w:p>
    <w:p w14:paraId="55474A18" w14:textId="243F10E4" w:rsidR="00C33F8D" w:rsidRPr="007A0452" w:rsidRDefault="00C33F8D" w:rsidP="004A4954">
      <w:pPr>
        <w:spacing w:line="276" w:lineRule="auto"/>
        <w:jc w:val="both"/>
        <w:rPr>
          <w:b/>
          <w:bCs/>
          <w:sz w:val="28"/>
          <w:szCs w:val="28"/>
        </w:rPr>
      </w:pPr>
      <w:r w:rsidRPr="007A0452">
        <w:rPr>
          <w:b/>
          <w:bCs/>
          <w:sz w:val="28"/>
          <w:szCs w:val="28"/>
        </w:rPr>
        <w:t>6. Порядок организации деятельности координационных или</w:t>
      </w:r>
      <w:r w:rsidR="007A0452">
        <w:rPr>
          <w:b/>
          <w:bCs/>
          <w:sz w:val="28"/>
          <w:szCs w:val="28"/>
        </w:rPr>
        <w:t xml:space="preserve"> </w:t>
      </w:r>
      <w:r w:rsidRPr="007A0452">
        <w:rPr>
          <w:b/>
          <w:bCs/>
          <w:sz w:val="28"/>
          <w:szCs w:val="28"/>
        </w:rPr>
        <w:t>совещательных органов</w:t>
      </w:r>
    </w:p>
    <w:p w14:paraId="14714B13" w14:textId="6A4DF335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6.1. Координационный или совещательный орган осуществляет свою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деятельность по утвержденному председателем координационного или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 плану. План составляется и утверждается ежегодно.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Предложения по вопросам формирования плана работы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 могут вноситься любым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членом координационного или совещательного органа не позднее 10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 xml:space="preserve">календарных </w:t>
      </w:r>
      <w:r w:rsidRPr="00C33F8D">
        <w:rPr>
          <w:sz w:val="28"/>
          <w:szCs w:val="28"/>
        </w:rPr>
        <w:lastRenderedPageBreak/>
        <w:t>дней до планируемой даты проведения заседания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органа, на котором будет рассмотрен</w:t>
      </w:r>
      <w:r w:rsidR="007A0452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его проект.</w:t>
      </w:r>
    </w:p>
    <w:p w14:paraId="4E627ADF" w14:textId="435604EF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6.2. На заседаниях координационного или совещательного органа могут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присутствовать граждане (физические лица), в том числе представители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организаций (юридических лиц), общественных объединений, органов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государственной власти и органов местного самоуправления,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научно</w:t>
      </w:r>
      <w:r w:rsidR="004A4954">
        <w:rPr>
          <w:sz w:val="28"/>
          <w:szCs w:val="28"/>
        </w:rPr>
        <w:t>-</w:t>
      </w:r>
      <w:r w:rsidRPr="00C33F8D">
        <w:rPr>
          <w:sz w:val="28"/>
          <w:szCs w:val="28"/>
        </w:rPr>
        <w:t>исследовательских и образовательных организаций.</w:t>
      </w:r>
    </w:p>
    <w:p w14:paraId="2094628E" w14:textId="12D4B72E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6.3. Заседания координационных или совещательных органов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проводятся по мере необходимости, но не реже одного раза в квартал.</w:t>
      </w:r>
    </w:p>
    <w:p w14:paraId="1F5CD0D6" w14:textId="5D597816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6.4. Повестка дня заседания координационного или совещательного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органа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утверждается председателем (заместителем председателя)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 на основе плана работы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органа, а также на основе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поступивших предложений от членов координационного или совещательного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органа.</w:t>
      </w:r>
    </w:p>
    <w:p w14:paraId="43A36F5D" w14:textId="795070B1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6.5. Предложения о рассмотрении на заседании координационного или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 вопросов, не включенных в план работы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органа, может внести любой член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 не позднее чем за 10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календарных дней до планируемой даты проведения заседания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органа.</w:t>
      </w:r>
    </w:p>
    <w:p w14:paraId="3DAFA601" w14:textId="59D8CEFD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6.6 Секретарь координационного или совещательного органа на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основании предложений членов координационного или совещательного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органа формирует план работы координационного или совещательного органа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на текущий год и повестку очередного заседания координационного или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органа.</w:t>
      </w:r>
    </w:p>
    <w:p w14:paraId="022FB584" w14:textId="7EEE6C30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6.7. Секретарь координационного или совещательного органа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информирует членов координационного или совещательного органа о дате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проведения и повестке заседания координационного или совещательного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органа не позднее чем за 7 календарных дней до планируемой даты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проведения заседания, а также осуществляет регистрацию членов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органа, ведение протокола,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организационно-техническое обеспечение заседаний координационного или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совещательного органа.</w:t>
      </w:r>
    </w:p>
    <w:p w14:paraId="0D216279" w14:textId="2FEC1B26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6.8. Заседание координационного или совещательного органа проводит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председатель, а в случае его отсутствия - заместитель председателя по его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поручению. Заседание координационного или совещательного органа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считается правомочным, если на нем присутствует более половины его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членов. Решения координационного или совещательного органа принимаются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простым большинством голосов от числа присутствующих на заседании.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lastRenderedPageBreak/>
        <w:t>Каждый из членов координационного или совещательного органа, включая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председателя, его заместителя и секретаря, обладает одним голосом.</w:t>
      </w:r>
    </w:p>
    <w:p w14:paraId="381963AC" w14:textId="2985E3D9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6.9. Решения координационного или совещательного органа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оформляются протоколом, который утверждается председателем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органа. В случае отсутствия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председателя протокол утверждается заместителем председателя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координационного или совещательного органа, председательствующим на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заседании. Решения координационного или совещательного органа носят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рекомендательный характер.</w:t>
      </w:r>
    </w:p>
    <w:p w14:paraId="5BE6F150" w14:textId="029D2394" w:rsidR="00C33F8D" w:rsidRPr="00C33F8D" w:rsidRDefault="00C33F8D" w:rsidP="004A4954">
      <w:pPr>
        <w:spacing w:line="276" w:lineRule="auto"/>
        <w:jc w:val="both"/>
        <w:rPr>
          <w:sz w:val="28"/>
          <w:szCs w:val="28"/>
        </w:rPr>
      </w:pPr>
      <w:r w:rsidRPr="00C33F8D">
        <w:rPr>
          <w:sz w:val="28"/>
          <w:szCs w:val="28"/>
        </w:rPr>
        <w:t>6.10. Информация, касающаяся деятельности координационных или</w:t>
      </w:r>
      <w:r w:rsidR="004A4954">
        <w:rPr>
          <w:sz w:val="28"/>
          <w:szCs w:val="28"/>
        </w:rPr>
        <w:t xml:space="preserve"> </w:t>
      </w:r>
      <w:r w:rsidRPr="00C33F8D">
        <w:rPr>
          <w:sz w:val="28"/>
          <w:szCs w:val="28"/>
        </w:rPr>
        <w:t>совещательных органов, размещается на официальном сайте администрации</w:t>
      </w:r>
    </w:p>
    <w:p w14:paraId="545EC1ED" w14:textId="160E539E" w:rsidR="00C33F8D" w:rsidRPr="00C33F8D" w:rsidRDefault="00A6775D" w:rsidP="004A4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Знаменского</w:t>
      </w:r>
      <w:bookmarkStart w:id="0" w:name="_GoBack"/>
      <w:bookmarkEnd w:id="0"/>
      <w:r w:rsidR="00C33F8D" w:rsidRPr="00C33F8D">
        <w:rPr>
          <w:sz w:val="28"/>
          <w:szCs w:val="28"/>
        </w:rPr>
        <w:t xml:space="preserve"> сельского поселения в информационно-телекоммуникационной</w:t>
      </w:r>
      <w:r w:rsidR="004A4954">
        <w:rPr>
          <w:sz w:val="28"/>
          <w:szCs w:val="28"/>
        </w:rPr>
        <w:t xml:space="preserve"> сети Интернет.</w:t>
      </w:r>
    </w:p>
    <w:sectPr w:rsidR="00C33F8D" w:rsidRPr="00C3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C"/>
    <w:rsid w:val="004A4954"/>
    <w:rsid w:val="007A0452"/>
    <w:rsid w:val="00A6775D"/>
    <w:rsid w:val="00AE2CAC"/>
    <w:rsid w:val="00B02F32"/>
    <w:rsid w:val="00C33F8D"/>
    <w:rsid w:val="00C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3947"/>
  <w15:chartTrackingRefBased/>
  <w15:docId w15:val="{979F76C9-14E8-4CD2-A327-B49AAF5F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F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2024-04-04T11:50:00Z</dcterms:created>
  <dcterms:modified xsi:type="dcterms:W3CDTF">2024-04-04T11:50:00Z</dcterms:modified>
</cp:coreProperties>
</file>